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3D22F9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15</w:t>
      </w:r>
      <w:bookmarkStart w:id="0" w:name="_GoBack"/>
      <w:bookmarkEnd w:id="0"/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677"/>
        <w:gridCol w:w="1056"/>
        <w:gridCol w:w="1080"/>
        <w:gridCol w:w="2060"/>
        <w:gridCol w:w="1992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1 б/а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876" w:type="dxa"/>
          </w:tcPr>
          <w:p w:rsidR="00502B2D" w:rsidRDefault="003D22F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</w:tc>
        <w:tc>
          <w:tcPr>
            <w:tcW w:w="2094" w:type="dxa"/>
          </w:tcPr>
          <w:p w:rsidR="00502B2D" w:rsidRPr="00B20439" w:rsidRDefault="00502B2D" w:rsidP="003D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Методика написания одно</w:t>
            </w:r>
            <w:r w:rsidR="003D22F9">
              <w:rPr>
                <w:rFonts w:ascii="Times New Roman" w:hAnsi="Times New Roman" w:cs="Times New Roman"/>
                <w:sz w:val="24"/>
                <w:szCs w:val="24"/>
              </w:rPr>
              <w:t>голосного музыкального диктанта. Одноголосный диктант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Школа ритма Ч.3.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Берак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О. М., 2007, стр. 5-6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Музыкальные дик</w:t>
            </w:r>
            <w:r w:rsidR="003D22F9">
              <w:rPr>
                <w:rFonts w:ascii="Times New Roman" w:hAnsi="Times New Roman" w:cs="Times New Roman"/>
                <w:sz w:val="24"/>
                <w:szCs w:val="24"/>
              </w:rPr>
              <w:t>танты. Резник М., М., 1971, № 36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3D22F9"/>
    <w:rsid w:val="00502B2D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2024-05-13T10:51:00Z</dcterms:created>
  <dcterms:modified xsi:type="dcterms:W3CDTF">2024-05-13T10:51:00Z</dcterms:modified>
</cp:coreProperties>
</file>