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264A2C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2а/х</w:t>
      </w:r>
      <w:r w:rsidR="00560358">
        <w:rPr>
          <w:b/>
        </w:rPr>
        <w:t>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264A2C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235626" w:rsidP="00BE02A9">
            <w:pPr>
              <w:spacing w:after="0"/>
              <w:jc w:val="center"/>
            </w:pPr>
            <w:r>
              <w:t>18</w:t>
            </w:r>
            <w:bookmarkStart w:id="0" w:name="_GoBack"/>
            <w:bookmarkEnd w:id="0"/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Default="00264A2C" w:rsidP="00560358">
            <w:pPr>
              <w:spacing w:after="0"/>
              <w:jc w:val="center"/>
            </w:pPr>
            <w:r>
              <w:t>Функции расширения</w:t>
            </w:r>
            <w:r w:rsidR="00235626">
              <w:t xml:space="preserve"> и дополнения гармонического</w:t>
            </w:r>
            <w:r>
              <w:t xml:space="preserve"> периода</w:t>
            </w:r>
          </w:p>
        </w:tc>
        <w:tc>
          <w:tcPr>
            <w:tcW w:w="4314" w:type="dxa"/>
          </w:tcPr>
          <w:p w:rsidR="00264A2C" w:rsidRDefault="00264A2C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гармонический анализ периода в четырехголосном изложении (из сборника Б. Алексеева «Гармоническое сольфеджио»);</w:t>
            </w:r>
          </w:p>
          <w:p w:rsidR="00C750BB" w:rsidRDefault="00264A2C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пение четырехголосного периода перекрестно по вертикали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Pr="00560358" w:rsidRDefault="00560358" w:rsidP="00264A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4A2C">
              <w:rPr>
                <w:sz w:val="24"/>
                <w:szCs w:val="24"/>
              </w:rPr>
              <w:t>) запись четырехголосного периода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C750BB" w:rsidRPr="00A039DF" w:rsidRDefault="00264A2C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пение четырехголосного периода перекрестно по вертикали</w:t>
            </w:r>
            <w:r w:rsidR="00A039DF">
              <w:rPr>
                <w:sz w:val="24"/>
                <w:szCs w:val="24"/>
              </w:rPr>
              <w:t>;</w:t>
            </w:r>
          </w:p>
          <w:p w:rsidR="00560358" w:rsidRPr="00A039DF" w:rsidRDefault="00A039D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с</w:t>
            </w:r>
            <w:r w:rsidR="00560358" w:rsidRPr="00A039DF">
              <w:rPr>
                <w:sz w:val="24"/>
                <w:szCs w:val="24"/>
              </w:rPr>
              <w:t xml:space="preserve">очинить </w:t>
            </w:r>
            <w:r w:rsidR="00264A2C">
              <w:rPr>
                <w:sz w:val="24"/>
                <w:szCs w:val="24"/>
              </w:rPr>
              <w:t>четырехголосный период с прерванной каденцией.</w:t>
            </w:r>
          </w:p>
          <w:p w:rsidR="00A039DF" w:rsidRDefault="00A039DF" w:rsidP="00C750BB">
            <w:pPr>
              <w:spacing w:after="0"/>
            </w:pPr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59" w:rsidRDefault="00F95559" w:rsidP="007C13AC">
      <w:pPr>
        <w:spacing w:after="0"/>
      </w:pPr>
      <w:r>
        <w:separator/>
      </w:r>
    </w:p>
  </w:endnote>
  <w:endnote w:type="continuationSeparator" w:id="0">
    <w:p w:rsidR="00F95559" w:rsidRDefault="00F95559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59" w:rsidRDefault="00F95559" w:rsidP="007C13AC">
      <w:pPr>
        <w:spacing w:after="0"/>
      </w:pPr>
      <w:r>
        <w:separator/>
      </w:r>
    </w:p>
  </w:footnote>
  <w:footnote w:type="continuationSeparator" w:id="0">
    <w:p w:rsidR="00F95559" w:rsidRDefault="00F95559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46DFD"/>
    <w:rsid w:val="00151951"/>
    <w:rsid w:val="001A49DA"/>
    <w:rsid w:val="001D1005"/>
    <w:rsid w:val="001E76AD"/>
    <w:rsid w:val="00235626"/>
    <w:rsid w:val="002414C7"/>
    <w:rsid w:val="00264A2C"/>
    <w:rsid w:val="002D33A9"/>
    <w:rsid w:val="0031600D"/>
    <w:rsid w:val="00407EA3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74CD"/>
    <w:rsid w:val="008242FF"/>
    <w:rsid w:val="00870751"/>
    <w:rsid w:val="00886381"/>
    <w:rsid w:val="008E578B"/>
    <w:rsid w:val="00907E2D"/>
    <w:rsid w:val="00922C48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  <w:rsid w:val="00F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77F07-5DAE-4254-8F44-E5516897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9</cp:revision>
  <dcterms:created xsi:type="dcterms:W3CDTF">2024-05-04T06:42:00Z</dcterms:created>
  <dcterms:modified xsi:type="dcterms:W3CDTF">2024-05-16T19:00:00Z</dcterms:modified>
</cp:coreProperties>
</file>