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0424B1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07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2с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124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C9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57B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Обязательная контрольная работа.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Э. Григ.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Романсы и песни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626EC9" w:rsidRDefault="00626EC9" w:rsidP="00402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81E8A">
        <w:rPr>
          <w:rFonts w:ascii="Times New Roman" w:eastAsia="Calibri" w:hAnsi="Times New Roman" w:cs="Times New Roman"/>
          <w:sz w:val="28"/>
          <w:szCs w:val="28"/>
        </w:rPr>
        <w:t>Левик</w:t>
      </w:r>
      <w:proofErr w:type="spellEnd"/>
      <w:r w:rsidR="00F81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5. – Москва: Музыка</w:t>
      </w:r>
      <w:r w:rsidR="00F81E8A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626EC9" w:rsidRDefault="00626EC9" w:rsidP="00402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402447" w:rsidRPr="00731FE6" w:rsidRDefault="00731FE6" w:rsidP="00BE1BE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2447"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 w:rsidR="00937655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402447" w:rsidRPr="00731FE6">
        <w:rPr>
          <w:rFonts w:ascii="Times New Roman" w:hAnsi="Times New Roman"/>
          <w:sz w:val="28"/>
          <w:szCs w:val="28"/>
        </w:rPr>
        <w:t xml:space="preserve"> 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680E08">
        <w:rPr>
          <w:rFonts w:ascii="Times New Roman" w:eastAsia="Calibri" w:hAnsi="Times New Roman" w:cs="Times New Roman"/>
          <w:sz w:val="28"/>
          <w:szCs w:val="28"/>
        </w:rPr>
        <w:t>260-282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31FE6" w:rsidRDefault="00731FE6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 w:rsidRPr="00731FE6">
        <w:rPr>
          <w:rFonts w:ascii="Times New Roman" w:hAnsi="Times New Roman"/>
          <w:sz w:val="28"/>
          <w:szCs w:val="28"/>
        </w:rPr>
        <w:t xml:space="preserve"> две сюиты «Пер </w:t>
      </w:r>
      <w:proofErr w:type="spellStart"/>
      <w:r w:rsidRPr="00731FE6">
        <w:rPr>
          <w:rFonts w:ascii="Times New Roman" w:hAnsi="Times New Roman"/>
          <w:sz w:val="28"/>
          <w:szCs w:val="28"/>
        </w:rPr>
        <w:t>Гюнт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», романсы и песни </w:t>
      </w:r>
      <w:r w:rsidR="00124AA1">
        <w:rPr>
          <w:rFonts w:ascii="Times New Roman" w:hAnsi="Times New Roman"/>
          <w:sz w:val="28"/>
          <w:szCs w:val="28"/>
        </w:rPr>
        <w:t xml:space="preserve">(по требованиям) </w:t>
      </w:r>
      <w:proofErr w:type="spellStart"/>
      <w:r w:rsidR="00124AA1">
        <w:rPr>
          <w:rFonts w:ascii="Times New Roman" w:hAnsi="Times New Roman"/>
          <w:sz w:val="28"/>
          <w:szCs w:val="28"/>
        </w:rPr>
        <w:t>Э.</w:t>
      </w:r>
      <w:r w:rsidRPr="00731FE6">
        <w:rPr>
          <w:rFonts w:ascii="Times New Roman" w:hAnsi="Times New Roman"/>
          <w:sz w:val="28"/>
          <w:szCs w:val="28"/>
        </w:rPr>
        <w:t>Грига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 и проанализировать их.</w:t>
      </w:r>
    </w:p>
    <w:p w:rsidR="00680E08" w:rsidRDefault="00680E08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Повторить Фортепианный концерт и «Лирические пьесы».</w:t>
      </w:r>
    </w:p>
    <w:p w:rsidR="00B90FB4" w:rsidRPr="00022CBE" w:rsidRDefault="007155CF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731FE6">
        <w:rPr>
          <w:rFonts w:ascii="Times New Roman" w:hAnsi="Times New Roman"/>
          <w:sz w:val="28"/>
          <w:szCs w:val="28"/>
        </w:rPr>
        <w:t>бобщить творчество Э. Грига.</w:t>
      </w: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37655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D5C8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A60E-3E7B-4E4B-9DF6-12C7601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91</cp:revision>
  <dcterms:created xsi:type="dcterms:W3CDTF">2024-05-07T10:06:00Z</dcterms:created>
  <dcterms:modified xsi:type="dcterms:W3CDTF">2024-05-07T20:41:00Z</dcterms:modified>
</cp:coreProperties>
</file>