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3F5091">
        <w:rPr>
          <w:rFonts w:ascii="Times New Roman" w:eastAsia="Times New Roman" w:hAnsi="Times New Roman" w:cs="Times New Roman"/>
          <w:b/>
          <w:sz w:val="28"/>
          <w:lang w:eastAsia="ru-RU"/>
        </w:rPr>
        <w:t>Живопись</w:t>
      </w:r>
    </w:p>
    <w:p w:rsidR="0082377B" w:rsidRPr="004C2EA4" w:rsidRDefault="0046740C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Этюд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обнаженной 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мужской </w:t>
      </w:r>
      <w:proofErr w:type="spellStart"/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полуфигуры</w:t>
      </w:r>
      <w:proofErr w:type="spellEnd"/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.0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="005E0572">
        <w:rPr>
          <w:rFonts w:ascii="Times New Roman" w:eastAsia="Times New Roman" w:hAnsi="Times New Roman" w:cs="Times New Roman"/>
          <w:b/>
          <w:sz w:val="28"/>
          <w:lang w:eastAsia="ru-RU"/>
        </w:rPr>
        <w:t>13.05.2024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5E0572" w:rsidRDefault="005E0572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0572">
        <w:rPr>
          <w:rFonts w:ascii="Times New Roman" w:eastAsia="Times New Roman" w:hAnsi="Times New Roman" w:cs="Times New Roman"/>
          <w:sz w:val="28"/>
          <w:lang w:eastAsia="ru-RU"/>
        </w:rPr>
        <w:t>Закрепить знан</w:t>
      </w:r>
      <w:r w:rsidR="0042405C">
        <w:rPr>
          <w:rFonts w:ascii="Times New Roman" w:eastAsia="Times New Roman" w:hAnsi="Times New Roman" w:cs="Times New Roman"/>
          <w:sz w:val="28"/>
          <w:lang w:eastAsia="ru-RU"/>
        </w:rPr>
        <w:t>ия и умения в области живописно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-пластического построения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человека и передачи ее пространственного положения</w:t>
      </w:r>
      <w:r w:rsidR="00473934">
        <w:rPr>
          <w:rFonts w:ascii="Times New Roman" w:eastAsia="Times New Roman" w:hAnsi="Times New Roman" w:cs="Times New Roman"/>
          <w:sz w:val="28"/>
          <w:lang w:eastAsia="ru-RU"/>
        </w:rPr>
        <w:t>.</w:t>
      </w:r>
      <w:bookmarkStart w:id="0" w:name="_GoBack"/>
      <w:bookmarkEnd w:id="0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5E0572" w:rsidRPr="005E0572" w:rsidRDefault="0082377B" w:rsidP="005E057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5E0572" w:rsidRDefault="005E0572" w:rsidP="005E057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-с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>овершенствовать методику ведения живоп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исного этюда и технику живописи</w:t>
      </w:r>
      <w:r w:rsidR="00833FB7"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-овладеть профессиональными навыками поэтапного анализа форм, начиная от простых геометрических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 в основе фигуры человека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переходя к более сложным формам</w:t>
      </w:r>
      <w:r w:rsidR="00833FB7"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-закрепить умения последовательного поэтапного выполнения </w:t>
      </w:r>
      <w:r w:rsidR="005E0572">
        <w:rPr>
          <w:rFonts w:ascii="Times New Roman" w:eastAsia="Times New Roman" w:hAnsi="Times New Roman" w:cs="Times New Roman"/>
          <w:sz w:val="28"/>
          <w:lang w:eastAsia="ru-RU"/>
        </w:rPr>
        <w:t xml:space="preserve">этюда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обнаженной </w:t>
      </w:r>
      <w:proofErr w:type="spellStart"/>
      <w:r w:rsidR="005E0572">
        <w:rPr>
          <w:rFonts w:ascii="Times New Roman" w:eastAsia="Times New Roman" w:hAnsi="Times New Roman" w:cs="Times New Roman"/>
          <w:sz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lang w:eastAsia="ru-RU"/>
        </w:rPr>
        <w:t>фигуры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-научить передавать общи</w:t>
      </w:r>
      <w:r>
        <w:rPr>
          <w:rFonts w:ascii="Times New Roman" w:eastAsia="Times New Roman" w:hAnsi="Times New Roman" w:cs="Times New Roman"/>
          <w:sz w:val="28"/>
          <w:lang w:eastAsia="ru-RU"/>
        </w:rPr>
        <w:t>е пластические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, пропорциональные, анатомические, </w:t>
      </w:r>
      <w:proofErr w:type="spellStart"/>
      <w:r w:rsidR="005E0572">
        <w:rPr>
          <w:rFonts w:ascii="Times New Roman" w:eastAsia="Times New Roman" w:hAnsi="Times New Roman" w:cs="Times New Roman"/>
          <w:sz w:val="28"/>
          <w:lang w:eastAsia="ru-RU"/>
        </w:rPr>
        <w:t>цветотоновые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отношения при выполнении учебного задания, </w:t>
      </w:r>
    </w:p>
    <w:p w:rsidR="0082377B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-изучать приёмы композиционного решения на бумаге, умение работать с деталями, характеризующими портретируемого;</w:t>
      </w:r>
    </w:p>
    <w:p w:rsidR="005E0572" w:rsidRPr="004C2EA4" w:rsidRDefault="005E0572" w:rsidP="005E0572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-п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одвести итоги работы над изображением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человека.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5E0572" w:rsidRDefault="005E0572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-р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lang w:eastAsia="ru-RU"/>
        </w:rPr>
        <w:t>ва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ть умения и навыки изображения  мужской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в условиях определенной среды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и совершенствовать целостное восприятие натуры;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умение видеть индивидуальные особенности.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интерес к наблюдениям, анализу;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-воспитывать культуру исполнения, умение познавать новое, самостоятельность, организацию труда.</w:t>
      </w:r>
    </w:p>
    <w:p w:rsidR="0082377B" w:rsidRDefault="0082377B" w:rsidP="0042405C">
      <w:pPr>
        <w:tabs>
          <w:tab w:val="left" w:pos="8236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Технология: Технология </w:t>
      </w:r>
      <w:r w:rsidR="0042405C" w:rsidRPr="004C2EA4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="0042405C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2405C" w:rsidRPr="004C2EA4">
        <w:rPr>
          <w:rFonts w:ascii="Times New Roman" w:eastAsia="Times New Roman" w:hAnsi="Times New Roman" w:cs="Times New Roman"/>
          <w:sz w:val="28"/>
          <w:lang w:eastAsia="ru-RU"/>
        </w:rPr>
        <w:t>видения</w:t>
      </w:r>
      <w:r w:rsidR="0042405C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цельности композиционного, колористического и технического решения средствами и приемами живописи</w:t>
      </w:r>
      <w:r w:rsidR="0042405C"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Тип урока: Практический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Вид урока: Практическая  работа, предусматривающая  соблюдение  правил  и принципов конструктивного, пластического, анатомического, тонального решения в изображении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человека, анализ формы, культуры исполнения.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Методы и приёмы обучения: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1. Словесные: объяснение задач, последовательности ведения работы, анализ индивидуального характера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натурщика,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образных, пластических, анатомических, конструктивных и </w:t>
      </w:r>
      <w:proofErr w:type="spellStart"/>
      <w:r w:rsidR="0042405C">
        <w:rPr>
          <w:rFonts w:ascii="Times New Roman" w:eastAsia="Times New Roman" w:hAnsi="Times New Roman" w:cs="Times New Roman"/>
          <w:sz w:val="28"/>
          <w:lang w:eastAsia="ru-RU"/>
        </w:rPr>
        <w:t>цветотоновых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особенностей и деталей; 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>определ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ение больших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цветовы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и тональны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отношения натурной постановки, выявл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 xml:space="preserve">ение 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>индивидуальны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пластически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и колористически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ей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мужско</w:t>
      </w:r>
      <w:r w:rsidR="0042405C">
        <w:rPr>
          <w:rFonts w:ascii="Times New Roman" w:eastAsia="Times New Roman" w:hAnsi="Times New Roman" w:cs="Times New Roman"/>
          <w:sz w:val="28"/>
          <w:lang w:eastAsia="ru-RU"/>
        </w:rPr>
        <w:t xml:space="preserve">й обнаженной </w:t>
      </w:r>
      <w:proofErr w:type="spellStart"/>
      <w:r w:rsidR="0042405C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="0042405C"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="0042405C">
        <w:rPr>
          <w:rFonts w:ascii="Times New Roman" w:eastAsia="Times New Roman" w:hAnsi="Times New Roman" w:cs="Times New Roman"/>
          <w:sz w:val="28"/>
          <w:lang w:eastAsia="ru-RU"/>
        </w:rPr>
        <w:t xml:space="preserve"> а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нализ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характер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движения и общего расположения </w:t>
      </w:r>
      <w:proofErr w:type="spellStart"/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="00833FB7"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в пространстве</w:t>
      </w:r>
      <w:r w:rsidR="0042405C">
        <w:rPr>
          <w:rFonts w:ascii="Times New Roman" w:eastAsia="Times New Roman" w:hAnsi="Times New Roman" w:cs="Times New Roman"/>
          <w:sz w:val="28"/>
          <w:lang w:eastAsia="ru-RU"/>
        </w:rPr>
        <w:t>.  П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овторение изученного материала по выполнению 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 xml:space="preserve">этюда </w:t>
      </w:r>
      <w:proofErr w:type="spellStart"/>
      <w:r w:rsidR="00833FB7">
        <w:rPr>
          <w:rFonts w:ascii="Times New Roman" w:eastAsia="Times New Roman" w:hAnsi="Times New Roman" w:cs="Times New Roman"/>
          <w:sz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lang w:eastAsia="ru-RU"/>
        </w:rPr>
        <w:t>фигуры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>, тесная связь с другими профильными дисциплинами.</w:t>
      </w:r>
    </w:p>
    <w:p w:rsidR="0082377B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2. Наглядные: показ и анализ методического материала по теме (наглядные пособия, учебные пособия, иллюстрации произведений известных художников, </w:t>
      </w:r>
      <w:r w:rsidR="00833FB7">
        <w:rPr>
          <w:rFonts w:ascii="Times New Roman" w:eastAsia="Times New Roman" w:hAnsi="Times New Roman" w:cs="Times New Roman"/>
          <w:sz w:val="28"/>
          <w:lang w:eastAsia="ru-RU"/>
        </w:rPr>
        <w:t>этюды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натурщиков из методического фонда), учебник п</w:t>
      </w:r>
      <w:r>
        <w:rPr>
          <w:rFonts w:ascii="Times New Roman" w:eastAsia="Times New Roman" w:hAnsi="Times New Roman" w:cs="Times New Roman"/>
          <w:sz w:val="28"/>
          <w:lang w:eastAsia="ru-RU"/>
        </w:rPr>
        <w:t>ластической анатомии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3. Практические: объяснения с зарисовками</w:t>
      </w:r>
      <w:r w:rsidR="0042405C">
        <w:rPr>
          <w:rFonts w:ascii="Times New Roman" w:eastAsia="Times New Roman" w:hAnsi="Times New Roman" w:cs="Times New Roman"/>
          <w:sz w:val="28"/>
          <w:lang w:eastAsia="ru-RU"/>
        </w:rPr>
        <w:t xml:space="preserve"> и этюдами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2377B" w:rsidRPr="004C2EA4" w:rsidRDefault="0082377B" w:rsidP="0082377B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2377B" w:rsidRPr="004C2EA4" w:rsidRDefault="0082377B" w:rsidP="0082377B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преподавателя:</w:t>
      </w:r>
    </w:p>
    <w:p w:rsidR="0082377B" w:rsidRPr="004C2EA4" w:rsidRDefault="0082377B" w:rsidP="0082377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натурщик</w:t>
      </w:r>
      <w:r w:rsidR="001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(демонстратор пластических поз), учебники по пластической анатомии, альбомы с иллюстрациями  произведений мастеров по данной  теме,  выполненные  учебные 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предыдущи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лет  из методического фонда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пластической анатомии.</w:t>
      </w:r>
    </w:p>
    <w:p w:rsidR="0082377B" w:rsidRPr="004C2EA4" w:rsidRDefault="0082377B" w:rsidP="0082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Для обучающихся</w:t>
      </w:r>
    </w:p>
    <w:p w:rsidR="0082377B" w:rsidRPr="004C2EA4" w:rsidRDefault="0082377B" w:rsidP="0082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–бумага, планшет, к</w:t>
      </w:r>
      <w:r w:rsidR="00833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раски, вода, кисти, тряпка, карандаш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ластик</w:t>
      </w:r>
      <w:r w:rsidR="0042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Живопись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Этюд обнаженной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полуфигуры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 руками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12.06.2024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42405C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0572">
        <w:rPr>
          <w:rFonts w:ascii="Times New Roman" w:eastAsia="Times New Roman" w:hAnsi="Times New Roman" w:cs="Times New Roman"/>
          <w:sz w:val="28"/>
          <w:lang w:eastAsia="ru-RU"/>
        </w:rPr>
        <w:t>Закрепить знан</w:t>
      </w:r>
      <w:r>
        <w:rPr>
          <w:rFonts w:ascii="Times New Roman" w:eastAsia="Times New Roman" w:hAnsi="Times New Roman" w:cs="Times New Roman"/>
          <w:sz w:val="28"/>
          <w:lang w:eastAsia="ru-RU"/>
        </w:rPr>
        <w:t>ия и умения в области живописно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-пластического построения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человека и передачи ее пространственного положения</w:t>
      </w:r>
      <w:r w:rsidR="0047393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42405C" w:rsidRPr="005E0572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42405C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-с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>овершенствовать методику ведения живоп</w:t>
      </w:r>
      <w:r>
        <w:rPr>
          <w:rFonts w:ascii="Times New Roman" w:eastAsia="Times New Roman" w:hAnsi="Times New Roman" w:cs="Times New Roman"/>
          <w:sz w:val="28"/>
          <w:lang w:eastAsia="ru-RU"/>
        </w:rPr>
        <w:t>исного этюда и технику живописи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-овладеть профессиональными навыками поэтапного анализа форм, начиная от простых геометрических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 в основе фигуры человека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переходя к более сложным формам;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-закрепить умения последовательного поэтапного выполнения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этюда обнаженной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-научить передавать общи</w:t>
      </w:r>
      <w:r>
        <w:rPr>
          <w:rFonts w:ascii="Times New Roman" w:eastAsia="Times New Roman" w:hAnsi="Times New Roman" w:cs="Times New Roman"/>
          <w:sz w:val="28"/>
          <w:lang w:eastAsia="ru-RU"/>
        </w:rPr>
        <w:t>е пластические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, пропорциональные, анатомические,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цветотоновые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отношения при выполнении учебного задания, </w:t>
      </w:r>
    </w:p>
    <w:p w:rsidR="0042405C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-изучать приёмы композиционного решения на бумаге, умение работать с деталями, характеризующими портретируемого;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-п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одвести итоги работы над изображением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человека.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42405C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-р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lang w:eastAsia="ru-RU"/>
        </w:rPr>
        <w:t>ва</w:t>
      </w:r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ть умения и навыки изображения  мужской обнаженной </w:t>
      </w:r>
      <w:proofErr w:type="spellStart"/>
      <w:r w:rsidRPr="005E0572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5E0572">
        <w:rPr>
          <w:rFonts w:ascii="Times New Roman" w:eastAsia="Times New Roman" w:hAnsi="Times New Roman" w:cs="Times New Roman"/>
          <w:sz w:val="28"/>
          <w:lang w:eastAsia="ru-RU"/>
        </w:rPr>
        <w:t xml:space="preserve"> в условиях определенной среды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и совершенствовать целостное восприятие натуры;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умение видеть индивидуальные особенности.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интерес к наблюдениям, анализу;</w:t>
      </w:r>
    </w:p>
    <w:p w:rsidR="0042405C" w:rsidRPr="004C2EA4" w:rsidRDefault="0042405C" w:rsidP="0042405C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-воспитывать культуру исполнения, умение познавать новое, самостоятельность, организацию труда.</w:t>
      </w:r>
    </w:p>
    <w:p w:rsidR="0042405C" w:rsidRDefault="0042405C" w:rsidP="0042405C">
      <w:pPr>
        <w:tabs>
          <w:tab w:val="left" w:pos="8236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Технология: Технология развития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видения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цельности композиционного, колористического и технического решения средствами и приемами живописи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Тип урока: Практический 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Вид урока: Практическая  работа, предусматривающая  соблюдение  правил  и принципов конструктивного, пластического, анатомического, тонального решения в изображении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человека, анализ формы, культуры исполнения.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Методы и приёмы обучения: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1. Словесные: объяснение задач, последовательности ведения работы, анализ индивидуального характера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натурщика,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образных, пластических, анатомических, конструктивных 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цветотоновых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особенностей и деталей; 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lang w:eastAsia="ru-RU"/>
        </w:rPr>
        <w:t>ение больших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цветовы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и тональны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отношения натурной постановки, выявл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ение 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пластически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и колористически</w:t>
      </w:r>
      <w:r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lang w:eastAsia="ru-RU"/>
        </w:rPr>
        <w:t>ей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мужско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й обнаженной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анализ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движения и общего расположения </w:t>
      </w:r>
      <w:proofErr w:type="spellStart"/>
      <w:r w:rsidRPr="00833FB7"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="00104600">
        <w:rPr>
          <w:rFonts w:ascii="Times New Roman" w:eastAsia="Times New Roman" w:hAnsi="Times New Roman" w:cs="Times New Roman"/>
          <w:sz w:val="28"/>
          <w:lang w:eastAsia="ru-RU"/>
        </w:rPr>
        <w:t xml:space="preserve"> с руками</w:t>
      </w:r>
      <w:r w:rsidRPr="00833FB7">
        <w:rPr>
          <w:rFonts w:ascii="Times New Roman" w:eastAsia="Times New Roman" w:hAnsi="Times New Roman" w:cs="Times New Roman"/>
          <w:sz w:val="28"/>
          <w:lang w:eastAsia="ru-RU"/>
        </w:rPr>
        <w:t xml:space="preserve"> в пространстве</w:t>
      </w:r>
      <w:r>
        <w:rPr>
          <w:rFonts w:ascii="Times New Roman" w:eastAsia="Times New Roman" w:hAnsi="Times New Roman" w:cs="Times New Roman"/>
          <w:sz w:val="28"/>
          <w:lang w:eastAsia="ru-RU"/>
        </w:rPr>
        <w:t>.  П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овторение изученного материала по выполнению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этюда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полуфигуры</w:t>
      </w:r>
      <w:proofErr w:type="spellEnd"/>
      <w:r w:rsidRPr="004C2EA4">
        <w:rPr>
          <w:rFonts w:ascii="Times New Roman" w:eastAsia="Times New Roman" w:hAnsi="Times New Roman" w:cs="Times New Roman"/>
          <w:sz w:val="28"/>
          <w:lang w:eastAsia="ru-RU"/>
        </w:rPr>
        <w:t>, тесная связь с другими профильными дисциплинами.</w:t>
      </w:r>
    </w:p>
    <w:p w:rsidR="0042405C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2. Наглядные: показ и анализ методического материала по теме (наглядные пособия, учебные пособия, иллюстрации произведений известных художников, </w:t>
      </w:r>
      <w:r>
        <w:rPr>
          <w:rFonts w:ascii="Times New Roman" w:eastAsia="Times New Roman" w:hAnsi="Times New Roman" w:cs="Times New Roman"/>
          <w:sz w:val="28"/>
          <w:lang w:eastAsia="ru-RU"/>
        </w:rPr>
        <w:t>этюды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натурщиков из методического фонда), учебник п</w:t>
      </w:r>
      <w:r>
        <w:rPr>
          <w:rFonts w:ascii="Times New Roman" w:eastAsia="Times New Roman" w:hAnsi="Times New Roman" w:cs="Times New Roman"/>
          <w:sz w:val="28"/>
          <w:lang w:eastAsia="ru-RU"/>
        </w:rPr>
        <w:t>ластической анатомии</w:t>
      </w:r>
    </w:p>
    <w:p w:rsidR="0042405C" w:rsidRPr="004C2EA4" w:rsidRDefault="0042405C" w:rsidP="0042405C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3. Практические: объяснения с зарисовками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этюдами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2405C" w:rsidRPr="004C2EA4" w:rsidRDefault="0042405C" w:rsidP="0042405C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42405C" w:rsidRPr="004C2EA4" w:rsidRDefault="0042405C" w:rsidP="0042405C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преподавателя:</w:t>
      </w:r>
    </w:p>
    <w:p w:rsidR="0042405C" w:rsidRPr="004C2EA4" w:rsidRDefault="0042405C" w:rsidP="0042405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натурщик</w:t>
      </w:r>
      <w:r w:rsidR="0010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(демонстратор пластических поз), учебники по пластической анатомии, альбомы с иллюстрациями  произведений мастеров по данной  теме,  выполненные  учебные 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предыдущи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лет  из методического фонда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пластической анатомии.</w:t>
      </w:r>
    </w:p>
    <w:p w:rsidR="0042405C" w:rsidRPr="004C2EA4" w:rsidRDefault="0042405C" w:rsidP="0042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Для обучающихся</w:t>
      </w:r>
    </w:p>
    <w:p w:rsidR="0042405C" w:rsidRPr="004C2EA4" w:rsidRDefault="0042405C" w:rsidP="00424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–бумага, планшет,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раски, вода, кисти, тряпка,  карандаш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7B" w:rsidRPr="004C2EA4" w:rsidRDefault="0082377B" w:rsidP="0082377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sectPr w:rsidR="0082377B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104600"/>
    <w:rsid w:val="003F5091"/>
    <w:rsid w:val="0042405C"/>
    <w:rsid w:val="0046740C"/>
    <w:rsid w:val="004723CF"/>
    <w:rsid w:val="00473934"/>
    <w:rsid w:val="005E0572"/>
    <w:rsid w:val="006A77A8"/>
    <w:rsid w:val="00804141"/>
    <w:rsid w:val="0082377B"/>
    <w:rsid w:val="00833FB7"/>
    <w:rsid w:val="009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cp:lastPrinted>2022-05-20T13:31:00Z</cp:lastPrinted>
  <dcterms:created xsi:type="dcterms:W3CDTF">2024-05-06T09:41:00Z</dcterms:created>
  <dcterms:modified xsi:type="dcterms:W3CDTF">2024-05-06T10:20:00Z</dcterms:modified>
</cp:coreProperties>
</file>